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Физическая и реабилитационная медицина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Физическая и реабилитационная медицина | Записей: 1 | Кейс: 1 | Вопросов: 12</w:t>
      </w:r>
    </w:p>
    <w:p>
      <w:r>
        <w:br w:type="page"/>
      </w:r>
    </w:p>
    <w:p>
      <w:pPr>
        <w:pStyle w:val="Heading1"/>
      </w:pPr>
      <w:r>
        <w:t>Физическая и реабилитационная медицина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62 лет, обратилась к физиотерапевту по направлению терапевта с диагнозом Быстро прогрессирующий нефритический синдром.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отёки лица, стоп и голеней</w:t>
      </w:r>
    </w:p>
    <w:p>
      <w:pPr>
        <w:spacing w:after="58"/>
      </w:pPr>
      <w:r>
        <w:rPr>
          <w:b w:val="0"/>
          <w:i w:val="0"/>
        </w:rPr>
        <w:t>* повышение артериального давления</w:t>
      </w:r>
    </w:p>
    <w:p>
      <w:pPr>
        <w:spacing w:after="58"/>
      </w:pPr>
      <w:r>
        <w:rPr>
          <w:b w:val="0"/>
          <w:i w:val="0"/>
        </w:rPr>
        <w:t>* уменьшение количества выделяемой мочи</w:t>
      </w:r>
    </w:p>
    <w:p>
      <w:pPr>
        <w:spacing w:after="58"/>
      </w:pPr>
      <w:r>
        <w:rPr>
          <w:b w:val="0"/>
          <w:i w:val="0"/>
        </w:rPr>
        <w:t>* жажду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Консультирована терапевтом, назначена консультация физиотерапевта.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алкоголь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spacing w:after="58"/>
      </w:pPr>
      <w:r>
        <w:rPr>
          <w:b w:val="0"/>
          <w:i w:val="0"/>
        </w:rPr>
        <w:t>* Менопауза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169 см, вес 78 кг, t 36.60С</w:t>
      </w:r>
    </w:p>
    <w:p>
      <w:pPr>
        <w:spacing w:after="58"/>
      </w:pPr>
      <w:r>
        <w:rPr>
          <w:b w:val="0"/>
          <w:i w:val="0"/>
        </w:rPr>
        <w:t>Правильного телосложения, повышенного питания. Дыхание везикулярное, хрипов нет. ЧДД 16 в мин. Тоны сердца ясные, ритмичные ЧСС 65 в мин. АД 143/95 мм рт. ст. Живот мягкий, безболезненный. Печень, селезенка не увеличены. Стул в норме, снижение диуреза.</w:t>
      </w:r>
    </w:p>
    <w:p>
      <w:pPr>
        <w:pStyle w:val="Heading2"/>
      </w:pPr>
      <w:r>
        <w:t>1. Лечение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Пациентке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мануальной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рефлексотерапии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остеопатии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физиотерапии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физиотерапии</w:t>
      </w:r>
    </w:p>
    <w:p>
      <w:pPr>
        <w:ind w:left="504"/>
      </w:pPr>
      <w:r>
        <w:rPr>
          <w:b w:val="0"/>
          <w:i/>
        </w:rPr>
        <w:t>Физические методы лечения направлены на купирование боли, воспаления и улучшение микрогемоциркуляции.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336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Физиотерапия должна быть 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амбулаторных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условиях дневного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стационарных условиях (отделение интенсивной терапии)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стационарных условиях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амбулаторных условиях</w:t>
      </w:r>
    </w:p>
    <w:p>
      <w:pPr>
        <w:ind w:left="504"/>
      </w:pPr>
      <w:r>
        <w:rPr>
          <w:b w:val="0"/>
          <w:i/>
        </w:rPr>
        <w:t>Отсутствуют показания к госпитализации. Шкала реабилитационной маршрутизации 2.</w:t>
        <w:br/>
        <w:br/>
        <w:t>Приказа Министерства здравоохранения РФ "О внесении изменений в Порядок организации медицинской реабилитации, утвержденный приказом Министерства здравоохранения Российской Федерации от 29 декабря 2012 г. № 1075н" (подготовлен Минздравом России 19.12.2017)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мочегонной целью данной пациентке рекомендована процедура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лазерная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питье минеральных вод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хромотерапия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питье минеральных вод</w:t>
      </w:r>
    </w:p>
    <w:p>
      <w:pPr>
        <w:ind w:left="504"/>
      </w:pPr>
      <w:r>
        <w:rPr>
          <w:b w:val="0"/>
          <w:i/>
        </w:rPr>
        <w:t>Лечебное питье минеральных вод обладает мочегонным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336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Процедуру проводят с частотой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раза в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раз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 в 2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раза в день</w:t>
      </w:r>
    </w:p>
    <w:p>
      <w:pPr>
        <w:ind w:left="504"/>
      </w:pPr>
      <w:r>
        <w:rPr>
          <w:b w:val="0"/>
          <w:i/>
        </w:rPr>
        <w:t>Лечебное питье минеральных вод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Процедуру проводят за +_________+ минут до еды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15-20</w:t>
      </w:r>
    </w:p>
    <w:p>
      <w:pPr>
        <w:ind w:left="504"/>
      </w:pPr>
      <w:r>
        <w:rPr>
          <w:b w:val="0"/>
          <w:i/>
        </w:rPr>
        <w:t>Лечебное питье минеральных вод проводят за 15-20 минут до еды.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Процедуру проводят в течении _____ недели (-ь)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3-4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3-4</w:t>
      </w:r>
    </w:p>
    <w:p>
      <w:pPr>
        <w:ind w:left="504"/>
      </w:pPr>
      <w:r>
        <w:rPr>
          <w:b w:val="0"/>
          <w:i/>
        </w:rPr>
        <w:t>Процедуру лечебного питья минеральной воды проводят в течении 3-4 недель.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репаративно-регенеративным методам лечения относят процедуру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гелиотерапии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инфракрасной лазеротерапии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высокочастотной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сероводородных ванн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инфракрасной лазеротерапии</w:t>
      </w:r>
    </w:p>
    <w:p>
      <w:pPr>
        <w:ind w:left="504"/>
      </w:pPr>
      <w:r>
        <w:rPr>
          <w:b w:val="0"/>
          <w:i/>
        </w:rPr>
        <w:t>Инфракрасная лазеротерапия обладает репаративно-регенеративным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Курс лечения составляет _____ процедур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8-10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10-12</w:t>
      </w:r>
    </w:p>
    <w:p>
      <w:pPr>
        <w:ind w:left="504"/>
      </w:pPr>
      <w:r>
        <w:rPr>
          <w:b w:val="0"/>
          <w:i/>
        </w:rPr>
        <w:t>Курс лечения инфракрасной лазеротерапии составляет 10-12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Процедуру проводят с частотой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раза в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раза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раза в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ind w:left="504"/>
      </w:pPr>
      <w:r>
        <w:rPr>
          <w:b w:val="0"/>
          <w:i/>
        </w:rPr>
        <w:t>Процедуру инфракрасной лазеротерапии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Продолжительность процедуры составляет _____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Продолжительность процедуры инфракрасной лазеротерапии составляет 5 минут.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проведении процедуры используется мощность до +_____+ Вт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2,5-3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3,5-4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4,5-5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1,5-2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1,5-2</w:t>
      </w:r>
    </w:p>
    <w:p>
      <w:pPr>
        <w:ind w:left="504"/>
      </w:pPr>
      <w:r>
        <w:rPr>
          <w:b w:val="0"/>
          <w:i/>
        </w:rPr>
        <w:t>В процедуре инфракрасной лазеротерапии используется мощность 1,5-2 Вт.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337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критериям эффективности терапии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исчезновение отеков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нормализацию биохимических показателей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нормализацию клинических показателей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нормализацию клинических показателей крови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исчезновение отеков</w:t>
      </w:r>
    </w:p>
    <w:p>
      <w:pPr>
        <w:ind w:left="504"/>
      </w:pPr>
      <w:r>
        <w:rPr>
          <w:b w:val="0"/>
          <w:i/>
        </w:rPr>
        <w:t>Критерием эффективности является исчезновение отеков.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339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